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250E" w14:textId="6C722856" w:rsidR="007D3DAF" w:rsidRDefault="007D3DAF" w:rsidP="007D3DAF">
      <w:pPr>
        <w:pStyle w:val="a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令和３年1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１７</w:t>
      </w: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E12CA3E" w14:textId="77777777" w:rsid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</w:p>
    <w:p w14:paraId="2200DB67" w14:textId="25840BBD" w:rsidR="007D3DAF" w:rsidRPr="007D3DAF" w:rsidRDefault="007D3DAF" w:rsidP="007D3DAF">
      <w:pPr>
        <w:pStyle w:val="a4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7D3DAF">
        <w:rPr>
          <w:rFonts w:ascii="HG丸ｺﾞｼｯｸM-PRO" w:eastAsia="HG丸ｺﾞｼｯｸM-PRO" w:hAnsi="HG丸ｺﾞｼｯｸM-PRO" w:hint="eastAsia"/>
          <w:sz w:val="28"/>
          <w:szCs w:val="28"/>
        </w:rPr>
        <w:t>令和３年12月3日（金）に開催するセミナー＆施設内覧会</w:t>
      </w:r>
    </w:p>
    <w:p w14:paraId="15EDC6F4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</w:p>
    <w:p w14:paraId="5DF62B85" w14:textId="2DF17E1E" w:rsidR="007D3DAF" w:rsidRPr="007D3DAF" w:rsidRDefault="007D3DAF" w:rsidP="007D3DAF">
      <w:pPr>
        <w:pStyle w:val="a4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この度、愛知県春日井市のマルチテナント型物流施設「DPL春日井」内で、　株式会社ダイフク様、佐川グローバルロジスティクス株式会社様、CBREの３社による、コラボセミナーを開催いたします。</w:t>
      </w:r>
    </w:p>
    <w:p w14:paraId="47F085F3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当日は約１時間のセミナーで、各社専門分野の最新情報を皆様にお届けしいたします。</w:t>
      </w:r>
    </w:p>
    <w:p w14:paraId="17A21458" w14:textId="77777777" w:rsidR="007D3DAF" w:rsidRPr="007D3DAF" w:rsidRDefault="007D3DAF" w:rsidP="007D3DAF">
      <w:pPr>
        <w:pStyle w:val="a4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また、セミナー後は講演者の方、ご参加の皆様相互の名刺交換の場を設けておりますので、交流の場としてご活用いただけますと幸いです。</w:t>
      </w:r>
    </w:p>
    <w:p w14:paraId="3FF342B8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</w:p>
    <w:p w14:paraId="72536302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▼講演内容▼</w:t>
      </w:r>
    </w:p>
    <w:p w14:paraId="040A3F96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トピックス1：シービーアールイー株式会社 / 中部圏物流マーケットの動向と見通し</w:t>
      </w:r>
    </w:p>
    <w:p w14:paraId="18361AB6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トピックス2：株式会社ダイフク　/　ダイフクが提案する倉庫レイアウト（DPL春日井での自動ラックレイアウトプランを公開）</w:t>
      </w:r>
    </w:p>
    <w:p w14:paraId="6EAB7AF3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トピックス3：佐川グローバルロジスティクス株式会社　/　SGLが語る物流オペレーション（DPL春日井運用中）</w:t>
      </w:r>
    </w:p>
    <w:p w14:paraId="4398BD61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</w:p>
    <w:p w14:paraId="55A60AE1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▼開催概要▼</w:t>
      </w:r>
    </w:p>
    <w:p w14:paraId="5DFC2F01" w14:textId="03459740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日時：12月3日（金）　</w:t>
      </w:r>
      <w:r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10：00～　　⓶　13：00～　（２回）</w:t>
      </w:r>
    </w:p>
    <w:p w14:paraId="2EA42E54" w14:textId="1FC8158B" w:rsid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場所：DPL春日井　愛知県春日井市高森台4-9-3、9-7</w:t>
      </w:r>
    </w:p>
    <w:p w14:paraId="59EF3E2D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</w:p>
    <w:p w14:paraId="5C27A517" w14:textId="01AEDCA3" w:rsid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▼申し込みはこちら▼</w:t>
      </w:r>
    </w:p>
    <w:p w14:paraId="2C5308DF" w14:textId="71583425" w:rsidR="00EC7D22" w:rsidRDefault="00EC7D22" w:rsidP="007D3DAF">
      <w:pPr>
        <w:pStyle w:val="a4"/>
        <w:rPr>
          <w:rFonts w:ascii="ＭＳ 明朝" w:eastAsia="ＭＳ 明朝" w:hAnsi="ＭＳ 明朝"/>
          <w:sz w:val="24"/>
          <w:szCs w:val="24"/>
        </w:rPr>
      </w:pPr>
      <w:hyperlink r:id="rId6" w:history="1">
        <w:r w:rsidRPr="0070230F">
          <w:rPr>
            <w:rStyle w:val="a3"/>
            <w:rFonts w:ascii="ＭＳ 明朝" w:eastAsia="ＭＳ 明朝" w:hAnsi="ＭＳ 明朝"/>
            <w:sz w:val="24"/>
            <w:szCs w:val="24"/>
          </w:rPr>
          <w:t>https://www.cbre-propertysearch.jp/office/inquiry/123206016002/form</w:t>
        </w:r>
      </w:hyperlink>
    </w:p>
    <w:p w14:paraId="37E1EDEC" w14:textId="77777777" w:rsidR="00EC7D22" w:rsidRPr="00EC7D22" w:rsidRDefault="00EC7D22" w:rsidP="007D3DAF">
      <w:pPr>
        <w:pStyle w:val="a4"/>
        <w:rPr>
          <w:rFonts w:ascii="ＭＳ 明朝" w:eastAsia="ＭＳ 明朝" w:hAnsi="ＭＳ 明朝" w:hint="eastAsia"/>
          <w:sz w:val="24"/>
          <w:szCs w:val="24"/>
        </w:rPr>
      </w:pPr>
    </w:p>
    <w:p w14:paraId="68702F6C" w14:textId="77777777" w:rsidR="00EC7D22" w:rsidRPr="00EC7D22" w:rsidRDefault="00EC7D22" w:rsidP="007D3DAF">
      <w:pPr>
        <w:pStyle w:val="a4"/>
        <w:rPr>
          <w:rFonts w:ascii="ＭＳ 明朝" w:eastAsia="ＭＳ 明朝" w:hAnsi="ＭＳ 明朝" w:hint="eastAsia"/>
          <w:sz w:val="24"/>
          <w:szCs w:val="24"/>
        </w:rPr>
      </w:pPr>
    </w:p>
    <w:p w14:paraId="021B3085" w14:textId="77777777" w:rsidR="007D3DAF" w:rsidRPr="007D3DAF" w:rsidRDefault="007D3DAF" w:rsidP="007D3DAF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sz w:val="24"/>
          <w:szCs w:val="24"/>
        </w:rPr>
        <w:t>※完全予約制となっておりますので、誠にお手数ですが、事前のお申し込みを願います。</w:t>
      </w:r>
    </w:p>
    <w:p w14:paraId="63C5F49C" w14:textId="68210A13" w:rsidR="0046130B" w:rsidRPr="007D3DAF" w:rsidRDefault="007D3DAF" w:rsidP="007D3D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D3D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※お申し込み多数の場合は抽選となる場合がございます。</w:t>
      </w:r>
    </w:p>
    <w:sectPr w:rsidR="0046130B" w:rsidRPr="007D3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13D1" w14:textId="77777777" w:rsidR="001154F9" w:rsidRDefault="001154F9" w:rsidP="00A140CA">
      <w:r>
        <w:separator/>
      </w:r>
    </w:p>
  </w:endnote>
  <w:endnote w:type="continuationSeparator" w:id="0">
    <w:p w14:paraId="62B1BAC3" w14:textId="77777777" w:rsidR="001154F9" w:rsidRDefault="001154F9" w:rsidP="00A1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9D52" w14:textId="77777777" w:rsidR="001154F9" w:rsidRDefault="001154F9" w:rsidP="00A140CA">
      <w:r>
        <w:separator/>
      </w:r>
    </w:p>
  </w:footnote>
  <w:footnote w:type="continuationSeparator" w:id="0">
    <w:p w14:paraId="5E2EA056" w14:textId="77777777" w:rsidR="001154F9" w:rsidRDefault="001154F9" w:rsidP="00A1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AF"/>
    <w:rsid w:val="001154F9"/>
    <w:rsid w:val="0046130B"/>
    <w:rsid w:val="00573594"/>
    <w:rsid w:val="007D3DAF"/>
    <w:rsid w:val="00A140CA"/>
    <w:rsid w:val="00E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928E4"/>
  <w15:chartTrackingRefBased/>
  <w15:docId w15:val="{B56926F4-B7EA-4C9F-91C1-C7DC710D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DAF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D3DA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7D3DAF"/>
    <w:rPr>
      <w:rFonts w:ascii="游ゴシック" w:eastAsia="游ゴシック" w:hAnsi="Courier New" w:cs="Courier New"/>
      <w:sz w:val="22"/>
    </w:rPr>
  </w:style>
  <w:style w:type="character" w:styleId="a6">
    <w:name w:val="Unresolved Mention"/>
    <w:basedOn w:val="a0"/>
    <w:uiPriority w:val="99"/>
    <w:semiHidden/>
    <w:unhideWhenUsed/>
    <w:rsid w:val="007D3DA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14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40CA"/>
  </w:style>
  <w:style w:type="paragraph" w:styleId="a9">
    <w:name w:val="footer"/>
    <w:basedOn w:val="a"/>
    <w:link w:val="aa"/>
    <w:uiPriority w:val="99"/>
    <w:unhideWhenUsed/>
    <w:rsid w:val="00A140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bre-propertysearch.jp/office/inquiry/123206016002/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kunitani@tokaisokyo.gr.jp</dc:creator>
  <cp:keywords/>
  <dc:description/>
  <cp:lastModifiedBy>kunitani@tokaisokyo.gr.jp</cp:lastModifiedBy>
  <cp:revision>3</cp:revision>
  <dcterms:created xsi:type="dcterms:W3CDTF">2021-11-17T16:14:00Z</dcterms:created>
  <dcterms:modified xsi:type="dcterms:W3CDTF">2021-11-17T16:50:00Z</dcterms:modified>
</cp:coreProperties>
</file>